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0D" w:rsidRPr="00FC01F8" w:rsidRDefault="00674A0D" w:rsidP="00674A0D">
      <w:pPr>
        <w:jc w:val="center"/>
        <w:rPr>
          <w:rFonts w:ascii="Comic Sans MS" w:hAnsi="Comic Sans MS"/>
          <w:sz w:val="18"/>
          <w:szCs w:val="18"/>
        </w:rPr>
      </w:pPr>
      <w:r w:rsidRPr="00FC01F8">
        <w:rPr>
          <w:rFonts w:ascii="Comic Sans MS" w:hAnsi="Comic Sans MS"/>
          <w:sz w:val="18"/>
          <w:szCs w:val="18"/>
        </w:rPr>
        <w:t>Arnside National School</w:t>
      </w:r>
    </w:p>
    <w:p w:rsidR="00674A0D" w:rsidRPr="00402ABE" w:rsidRDefault="00674A0D" w:rsidP="00674A0D">
      <w:pPr>
        <w:jc w:val="center"/>
        <w:rPr>
          <w:rFonts w:ascii="Comic Sans MS" w:hAnsi="Comic Sans MS"/>
        </w:rPr>
      </w:pPr>
      <w:r w:rsidRPr="00402ABE">
        <w:rPr>
          <w:rFonts w:ascii="Comic Sans MS" w:hAnsi="Comic Sans MS"/>
        </w:rPr>
        <w:t>Pupil Premium Statement</w:t>
      </w:r>
      <w:r>
        <w:rPr>
          <w:rFonts w:ascii="Comic Sans MS" w:hAnsi="Comic Sans MS"/>
        </w:rPr>
        <w:t xml:space="preserve"> 2014/2015</w:t>
      </w:r>
    </w:p>
    <w:p w:rsidR="00674A0D" w:rsidRPr="00402ABE" w:rsidRDefault="00674A0D" w:rsidP="00674A0D">
      <w:pPr>
        <w:rPr>
          <w:rFonts w:ascii="Comic Sans MS" w:hAnsi="Comic Sans MS"/>
        </w:rPr>
      </w:pPr>
    </w:p>
    <w:p w:rsidR="00674A0D" w:rsidRPr="00402ABE" w:rsidRDefault="00674A0D" w:rsidP="00674A0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Since 2011-12, schools have been allocated "Pupil Premium Funding". The Department for Education (</w:t>
      </w:r>
      <w:proofErr w:type="spellStart"/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DfE</w:t>
      </w:r>
      <w:proofErr w:type="spellEnd"/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) requires schools to publish information about how they plan to use the Pupil Premium grant.</w:t>
      </w:r>
    </w:p>
    <w:p w:rsidR="00674A0D" w:rsidRPr="00402ABE" w:rsidRDefault="00674A0D" w:rsidP="00674A0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The terms of the grant are very broad. The grant is allocated in two parts which are:</w:t>
      </w:r>
    </w:p>
    <w:p w:rsidR="00674A0D" w:rsidRPr="00402ABE" w:rsidRDefault="00674A0D" w:rsidP="00674A0D">
      <w:pPr>
        <w:numPr>
          <w:ilvl w:val="0"/>
          <w:numId w:val="1"/>
        </w:numPr>
        <w:spacing w:before="100" w:beforeAutospacing="1" w:after="100" w:afterAutospacing="1" w:line="240" w:lineRule="auto"/>
        <w:ind w:left="1050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Pupil premium for pupils known to be eligible for free school meals (FSM) in any of the previous six years and service children in maintained schools</w:t>
      </w:r>
    </w:p>
    <w:p w:rsidR="00674A0D" w:rsidRPr="00402ABE" w:rsidRDefault="00674A0D" w:rsidP="00674A0D">
      <w:pPr>
        <w:numPr>
          <w:ilvl w:val="0"/>
          <w:numId w:val="1"/>
        </w:numPr>
        <w:spacing w:before="100" w:beforeAutospacing="1" w:after="100" w:afterAutospacing="1" w:line="240" w:lineRule="auto"/>
        <w:ind w:left="1050"/>
        <w:rPr>
          <w:rFonts w:ascii="Comic Sans MS" w:eastAsia="Times New Roman" w:hAnsi="Comic Sans MS" w:cs="Times New Roman"/>
          <w:color w:val="006699"/>
          <w:sz w:val="17"/>
          <w:szCs w:val="17"/>
          <w:lang w:eastAsia="en-GB"/>
        </w:rPr>
      </w:pPr>
      <w:r w:rsidRPr="00402ABE">
        <w:rPr>
          <w:rFonts w:ascii="Comic Sans MS" w:eastAsia="Times New Roman" w:hAnsi="Comic Sans MS" w:cs="Times New Roman"/>
          <w:color w:val="006699"/>
          <w:sz w:val="18"/>
          <w:szCs w:val="18"/>
          <w:shd w:val="clear" w:color="auto" w:fill="ECFBFF"/>
          <w:lang w:eastAsia="en-GB"/>
        </w:rPr>
        <w:t>Pupil premium for looked after children and pupils eligible for FSM in any of the previous six years in non-mainstream settings</w:t>
      </w:r>
    </w:p>
    <w:p w:rsidR="00674A0D" w:rsidRDefault="00674A0D" w:rsidP="00674A0D">
      <w:pPr>
        <w:spacing w:before="100" w:beforeAutospacing="1" w:after="100" w:afterAutospacing="1" w:line="240" w:lineRule="auto"/>
        <w:rPr>
          <w:rFonts w:ascii="Comic Sans MS" w:hAnsi="Comic Sans MS"/>
        </w:rPr>
      </w:pPr>
      <w:r w:rsidRPr="00FC01F8">
        <w:rPr>
          <w:rFonts w:ascii="Comic Sans MS" w:hAnsi="Comic Sans MS"/>
        </w:rPr>
        <w:t>Use of Pupil Premium</w:t>
      </w:r>
    </w:p>
    <w:p w:rsidR="00674A0D" w:rsidRDefault="00674A0D" w:rsidP="00674A0D">
      <w:pPr>
        <w:pStyle w:val="NormalWeb"/>
        <w:rPr>
          <w:rFonts w:ascii="Comic Sans MS" w:hAnsi="Comic Sans MS"/>
          <w:color w:val="006699"/>
          <w:sz w:val="18"/>
          <w:szCs w:val="18"/>
        </w:rPr>
      </w:pPr>
      <w:r>
        <w:rPr>
          <w:rFonts w:ascii="Comic Sans MS" w:hAnsi="Comic Sans MS"/>
          <w:color w:val="006699"/>
          <w:sz w:val="18"/>
          <w:szCs w:val="18"/>
          <w:u w:val="single"/>
        </w:rPr>
        <w:t>2014-15</w:t>
      </w:r>
    </w:p>
    <w:p w:rsidR="00674A0D" w:rsidRPr="00517ED3" w:rsidRDefault="00674A0D" w:rsidP="00674A0D">
      <w:pPr>
        <w:pStyle w:val="NormalWeb"/>
        <w:rPr>
          <w:rFonts w:ascii="Comic Sans MS" w:hAnsi="Comic Sans MS"/>
          <w:color w:val="006699"/>
          <w:sz w:val="18"/>
          <w:szCs w:val="18"/>
        </w:rPr>
      </w:pPr>
      <w:r>
        <w:rPr>
          <w:rFonts w:ascii="Comic Sans MS" w:hAnsi="Comic Sans MS"/>
          <w:color w:val="006699"/>
          <w:sz w:val="18"/>
          <w:szCs w:val="18"/>
        </w:rPr>
        <w:t>The pupil premium allocation in 2014-15 is £1300 per pupil 'FSM' and £1900 per 'looked after child'. The schools total allocation is £9500 the grant was allocated for the following:</w:t>
      </w:r>
    </w:p>
    <w:tbl>
      <w:tblPr>
        <w:tblStyle w:val="TableGrid"/>
        <w:tblW w:w="0" w:type="auto"/>
        <w:tblInd w:w="2376" w:type="dxa"/>
        <w:tblLook w:val="04A0"/>
      </w:tblPr>
      <w:tblGrid>
        <w:gridCol w:w="2965"/>
        <w:gridCol w:w="2989"/>
      </w:tblGrid>
      <w:tr w:rsidR="00674A0D" w:rsidRPr="00FC01F8" w:rsidTr="001202F7">
        <w:tc>
          <w:tcPr>
            <w:tcW w:w="5954" w:type="dxa"/>
            <w:gridSpan w:val="2"/>
          </w:tcPr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Pupil Premium Funding 2014/2015</w:t>
            </w:r>
          </w:p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74A0D" w:rsidRPr="00FC01F8" w:rsidTr="001202F7">
        <w:tc>
          <w:tcPr>
            <w:tcW w:w="2965" w:type="dxa"/>
          </w:tcPr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Total Number of Students on roll</w:t>
            </w:r>
          </w:p>
        </w:tc>
        <w:tc>
          <w:tcPr>
            <w:tcW w:w="2989" w:type="dxa"/>
          </w:tcPr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132 + 23</w:t>
            </w:r>
            <w:r w:rsidRPr="00517ED3">
              <w:rPr>
                <w:rFonts w:ascii="Comic Sans MS" w:hAnsi="Comic Sans MS"/>
                <w:sz w:val="18"/>
                <w:szCs w:val="18"/>
              </w:rPr>
              <w:t xml:space="preserve"> PT Nursery</w:t>
            </w:r>
          </w:p>
        </w:tc>
      </w:tr>
      <w:tr w:rsidR="00674A0D" w:rsidRPr="00FC01F8" w:rsidTr="001202F7">
        <w:tc>
          <w:tcPr>
            <w:tcW w:w="2965" w:type="dxa"/>
          </w:tcPr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Total number of pupils eligible for Pupil Premium</w:t>
            </w:r>
          </w:p>
        </w:tc>
        <w:tc>
          <w:tcPr>
            <w:tcW w:w="2989" w:type="dxa"/>
          </w:tcPr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674A0D" w:rsidRPr="00FC01F8" w:rsidTr="001202F7">
        <w:tc>
          <w:tcPr>
            <w:tcW w:w="2965" w:type="dxa"/>
          </w:tcPr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% of pupils eligible for Pupil Premium</w:t>
            </w:r>
          </w:p>
        </w:tc>
        <w:tc>
          <w:tcPr>
            <w:tcW w:w="2989" w:type="dxa"/>
          </w:tcPr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6%</w:t>
            </w:r>
          </w:p>
        </w:tc>
      </w:tr>
      <w:tr w:rsidR="00674A0D" w:rsidRPr="00FC01F8" w:rsidTr="001202F7">
        <w:tc>
          <w:tcPr>
            <w:tcW w:w="2965" w:type="dxa"/>
          </w:tcPr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Total amount of Pupil Premium Funding received</w:t>
            </w:r>
          </w:p>
        </w:tc>
        <w:tc>
          <w:tcPr>
            <w:tcW w:w="2989" w:type="dxa"/>
          </w:tcPr>
          <w:p w:rsidR="00674A0D" w:rsidRPr="00517ED3" w:rsidRDefault="00674A0D" w:rsidP="001202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17ED3">
              <w:rPr>
                <w:rFonts w:ascii="Comic Sans MS" w:hAnsi="Comic Sans MS"/>
                <w:sz w:val="18"/>
                <w:szCs w:val="18"/>
              </w:rPr>
              <w:t>£9500</w:t>
            </w:r>
          </w:p>
        </w:tc>
      </w:tr>
    </w:tbl>
    <w:p w:rsidR="00674A0D" w:rsidRPr="00FC01F8" w:rsidRDefault="00674A0D" w:rsidP="00674A0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8330"/>
        <w:gridCol w:w="2352"/>
      </w:tblGrid>
      <w:tr w:rsidR="00674A0D" w:rsidRPr="00FC01F8" w:rsidTr="001202F7">
        <w:tc>
          <w:tcPr>
            <w:tcW w:w="8330" w:type="dxa"/>
          </w:tcPr>
          <w:p w:rsidR="00674A0D" w:rsidRPr="00FC01F8" w:rsidRDefault="00674A0D" w:rsidP="001202F7">
            <w:pPr>
              <w:rPr>
                <w:rFonts w:ascii="Comic Sans MS" w:hAnsi="Comic Sans MS"/>
              </w:rPr>
            </w:pPr>
            <w:r w:rsidRPr="00FC01F8">
              <w:rPr>
                <w:rFonts w:ascii="Comic Sans MS" w:hAnsi="Comic Sans MS"/>
              </w:rPr>
              <w:t>Strategies and Implementation</w:t>
            </w:r>
          </w:p>
        </w:tc>
        <w:tc>
          <w:tcPr>
            <w:tcW w:w="2352" w:type="dxa"/>
          </w:tcPr>
          <w:p w:rsidR="00674A0D" w:rsidRPr="00FC01F8" w:rsidRDefault="00674A0D" w:rsidP="001202F7">
            <w:pPr>
              <w:rPr>
                <w:rFonts w:ascii="Comic Sans MS" w:hAnsi="Comic Sans MS"/>
              </w:rPr>
            </w:pPr>
            <w:r w:rsidRPr="00FC01F8">
              <w:rPr>
                <w:rFonts w:ascii="Comic Sans MS" w:hAnsi="Comic Sans MS"/>
              </w:rPr>
              <w:t>Estimated Costs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Extra TA support for numeracy and literacy</w:t>
            </w:r>
          </w:p>
        </w:tc>
        <w:tc>
          <w:tcPr>
            <w:tcW w:w="2352" w:type="dxa"/>
          </w:tcPr>
          <w:p w:rsidR="00674A0D" w:rsidRPr="00FC01F8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Intervention and Small Group Provision for target pupils</w:t>
            </w:r>
          </w:p>
        </w:tc>
        <w:tc>
          <w:tcPr>
            <w:tcW w:w="2352" w:type="dxa"/>
          </w:tcPr>
          <w:p w:rsidR="00674A0D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Specific Skills Support </w:t>
            </w:r>
          </w:p>
        </w:tc>
        <w:tc>
          <w:tcPr>
            <w:tcW w:w="2352" w:type="dxa"/>
          </w:tcPr>
          <w:p w:rsidR="00674A0D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Access to Peripatetic Music Lessons</w:t>
            </w:r>
          </w:p>
        </w:tc>
        <w:tc>
          <w:tcPr>
            <w:tcW w:w="2352" w:type="dxa"/>
          </w:tcPr>
          <w:p w:rsidR="00674A0D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Access to Educational Psychologist</w:t>
            </w:r>
          </w:p>
        </w:tc>
        <w:tc>
          <w:tcPr>
            <w:tcW w:w="2352" w:type="dxa"/>
          </w:tcPr>
          <w:p w:rsidR="00674A0D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 xml:space="preserve">Access to </w:t>
            </w:r>
            <w:proofErr w:type="spellStart"/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Councilling</w:t>
            </w:r>
            <w:proofErr w:type="spellEnd"/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 xml:space="preserve"> Service</w:t>
            </w:r>
          </w:p>
        </w:tc>
        <w:tc>
          <w:tcPr>
            <w:tcW w:w="2352" w:type="dxa"/>
          </w:tcPr>
          <w:p w:rsidR="00674A0D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Access to Literacy/Speech and Language Specialist Teacher</w:t>
            </w:r>
          </w:p>
        </w:tc>
        <w:tc>
          <w:tcPr>
            <w:tcW w:w="2352" w:type="dxa"/>
          </w:tcPr>
          <w:p w:rsidR="00674A0D" w:rsidRPr="00FC01F8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Promoting self confidence through extra after school provision</w:t>
            </w:r>
          </w:p>
        </w:tc>
        <w:tc>
          <w:tcPr>
            <w:tcW w:w="2352" w:type="dxa"/>
          </w:tcPr>
          <w:p w:rsidR="00674A0D" w:rsidRPr="00FC01F8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Additional Literacy Skills Group</w:t>
            </w:r>
          </w:p>
        </w:tc>
        <w:tc>
          <w:tcPr>
            <w:tcW w:w="2352" w:type="dxa"/>
          </w:tcPr>
          <w:p w:rsidR="00674A0D" w:rsidRPr="00FC01F8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Additional Guided Reading/Comprehension Sessions</w:t>
            </w:r>
          </w:p>
        </w:tc>
        <w:tc>
          <w:tcPr>
            <w:tcW w:w="2352" w:type="dxa"/>
          </w:tcPr>
          <w:p w:rsidR="00674A0D" w:rsidRPr="00FC01F8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lastRenderedPageBreak/>
              <w:t>Numeracy Booster Groups</w:t>
            </w:r>
          </w:p>
        </w:tc>
        <w:tc>
          <w:tcPr>
            <w:tcW w:w="2352" w:type="dxa"/>
          </w:tcPr>
          <w:p w:rsidR="00674A0D" w:rsidRPr="00FC01F8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>
              <w:rPr>
                <w:rFonts w:ascii="Comic Sans MS" w:hAnsi="Comic Sans MS"/>
                <w:color w:val="006699"/>
                <w:sz w:val="18"/>
                <w:szCs w:val="18"/>
              </w:rPr>
              <w:t>SEN Resources and Training</w:t>
            </w:r>
          </w:p>
        </w:tc>
        <w:tc>
          <w:tcPr>
            <w:tcW w:w="2352" w:type="dxa"/>
          </w:tcPr>
          <w:p w:rsidR="00674A0D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F677A8" w:rsidRDefault="00674A0D" w:rsidP="00674A0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F677A8">
              <w:rPr>
                <w:rFonts w:ascii="Comic Sans MS" w:hAnsi="Comic Sans MS"/>
                <w:color w:val="006699"/>
                <w:sz w:val="18"/>
                <w:szCs w:val="18"/>
              </w:rPr>
              <w:t>Maths Springboard Groups</w:t>
            </w:r>
          </w:p>
        </w:tc>
        <w:tc>
          <w:tcPr>
            <w:tcW w:w="2352" w:type="dxa"/>
          </w:tcPr>
          <w:p w:rsidR="00674A0D" w:rsidRDefault="00674A0D" w:rsidP="001202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0A7B00" w:rsidRDefault="00674A0D" w:rsidP="00674A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0A7B00">
              <w:rPr>
                <w:rFonts w:ascii="Comic Sans MS" w:hAnsi="Comic Sans MS"/>
                <w:color w:val="006699"/>
                <w:sz w:val="18"/>
                <w:szCs w:val="18"/>
              </w:rPr>
              <w:t>Clicker 6 Writing Support</w:t>
            </w:r>
          </w:p>
        </w:tc>
        <w:tc>
          <w:tcPr>
            <w:tcW w:w="2352" w:type="dxa"/>
          </w:tcPr>
          <w:p w:rsidR="00674A0D" w:rsidRPr="000A7B00" w:rsidRDefault="00674A0D" w:rsidP="001202F7">
            <w:pPr>
              <w:spacing w:before="100" w:beforeAutospacing="1" w:after="100" w:afterAutospacing="1"/>
              <w:ind w:left="720"/>
              <w:rPr>
                <w:rFonts w:ascii="Comic Sans MS" w:hAnsi="Comic Sans MS"/>
                <w:color w:val="006699"/>
                <w:sz w:val="18"/>
                <w:szCs w:val="18"/>
              </w:rPr>
            </w:pPr>
            <w:r>
              <w:rPr>
                <w:rFonts w:ascii="Comic Sans MS" w:hAnsi="Comic Sans MS"/>
                <w:color w:val="006699"/>
                <w:sz w:val="18"/>
                <w:szCs w:val="18"/>
              </w:rPr>
              <w:t>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0A7B00" w:rsidRDefault="00674A0D" w:rsidP="00674A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  <w:r w:rsidRPr="000A7B00">
              <w:rPr>
                <w:rFonts w:ascii="Comic Sans MS" w:hAnsi="Comic Sans MS"/>
                <w:color w:val="006699"/>
                <w:sz w:val="18"/>
                <w:szCs w:val="18"/>
              </w:rPr>
              <w:t>Time to Talk and Socially Speaking Intervention Group</w:t>
            </w:r>
          </w:p>
        </w:tc>
        <w:tc>
          <w:tcPr>
            <w:tcW w:w="2352" w:type="dxa"/>
          </w:tcPr>
          <w:p w:rsidR="00674A0D" w:rsidRPr="000A7B00" w:rsidRDefault="00674A0D" w:rsidP="001202F7">
            <w:pPr>
              <w:spacing w:before="100" w:beforeAutospacing="1" w:after="100" w:afterAutospacing="1"/>
              <w:ind w:left="720"/>
              <w:rPr>
                <w:rFonts w:ascii="Comic Sans MS" w:hAnsi="Comic Sans MS"/>
                <w:color w:val="006699"/>
                <w:sz w:val="18"/>
                <w:szCs w:val="18"/>
              </w:rPr>
            </w:pPr>
            <w:r>
              <w:rPr>
                <w:rFonts w:ascii="Comic Sans MS" w:hAnsi="Comic Sans MS"/>
                <w:color w:val="006699"/>
                <w:sz w:val="18"/>
                <w:szCs w:val="18"/>
              </w:rPr>
              <w:t>500</w:t>
            </w:r>
          </w:p>
        </w:tc>
      </w:tr>
      <w:tr w:rsidR="00674A0D" w:rsidRPr="00FC01F8" w:rsidTr="001202F7">
        <w:tc>
          <w:tcPr>
            <w:tcW w:w="8330" w:type="dxa"/>
          </w:tcPr>
          <w:p w:rsidR="00674A0D" w:rsidRPr="000A7B00" w:rsidRDefault="00674A0D" w:rsidP="00674A0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006699"/>
                <w:sz w:val="18"/>
                <w:szCs w:val="18"/>
              </w:rPr>
            </w:pPr>
          </w:p>
        </w:tc>
        <w:tc>
          <w:tcPr>
            <w:tcW w:w="2352" w:type="dxa"/>
          </w:tcPr>
          <w:p w:rsidR="00674A0D" w:rsidRPr="000A7B00" w:rsidRDefault="00674A0D" w:rsidP="001202F7">
            <w:pPr>
              <w:spacing w:before="100" w:beforeAutospacing="1" w:after="100" w:afterAutospacing="1"/>
              <w:ind w:left="720"/>
              <w:rPr>
                <w:rFonts w:ascii="Comic Sans MS" w:hAnsi="Comic Sans MS"/>
                <w:color w:val="006699"/>
                <w:sz w:val="18"/>
                <w:szCs w:val="18"/>
              </w:rPr>
            </w:pPr>
            <w:r>
              <w:rPr>
                <w:rFonts w:ascii="Comic Sans MS" w:hAnsi="Comic Sans MS"/>
                <w:color w:val="006699"/>
                <w:sz w:val="18"/>
                <w:szCs w:val="18"/>
              </w:rPr>
              <w:t>£9500</w:t>
            </w:r>
          </w:p>
        </w:tc>
      </w:tr>
    </w:tbl>
    <w:p w:rsidR="00674A0D" w:rsidRPr="00517ED3" w:rsidRDefault="00674A0D" w:rsidP="00674A0D">
      <w:pPr>
        <w:pStyle w:val="NormalWeb"/>
        <w:rPr>
          <w:rFonts w:ascii="Comic Sans MS" w:hAnsi="Comic Sans MS"/>
          <w:color w:val="006699"/>
          <w:sz w:val="18"/>
          <w:szCs w:val="18"/>
          <w:u w:val="single"/>
        </w:rPr>
      </w:pPr>
      <w:r w:rsidRPr="00517ED3">
        <w:rPr>
          <w:rFonts w:ascii="Comic Sans MS" w:hAnsi="Comic Sans MS"/>
          <w:color w:val="006699"/>
          <w:sz w:val="18"/>
          <w:szCs w:val="18"/>
          <w:u w:val="single"/>
        </w:rPr>
        <w:t>Impact</w:t>
      </w:r>
      <w:r>
        <w:rPr>
          <w:rFonts w:ascii="Comic Sans MS" w:hAnsi="Comic Sans MS"/>
          <w:color w:val="006699"/>
          <w:sz w:val="18"/>
          <w:szCs w:val="18"/>
          <w:u w:val="single"/>
        </w:rPr>
        <w:t>:</w:t>
      </w:r>
    </w:p>
    <w:p w:rsidR="00674A0D" w:rsidRDefault="00674A0D" w:rsidP="00674A0D">
      <w:pPr>
        <w:pStyle w:val="NormalWeb"/>
        <w:rPr>
          <w:rFonts w:ascii="Comic Sans MS" w:hAnsi="Comic Sans MS"/>
          <w:color w:val="006699"/>
          <w:sz w:val="18"/>
          <w:szCs w:val="18"/>
        </w:rPr>
      </w:pPr>
      <w:r>
        <w:rPr>
          <w:rFonts w:ascii="Comic Sans MS" w:hAnsi="Comic Sans MS"/>
          <w:color w:val="006699"/>
          <w:sz w:val="18"/>
          <w:szCs w:val="18"/>
        </w:rPr>
        <w:t>Key Stage 1 - Disadvantaged pupils in KS1 achieve higher than the National Expectation in all subjects, with 100% achieving Level 2 which is 8% above the National Average.</w:t>
      </w:r>
    </w:p>
    <w:p w:rsidR="00674A0D" w:rsidRDefault="00674A0D" w:rsidP="00674A0D">
      <w:pPr>
        <w:pStyle w:val="NormalWeb"/>
        <w:rPr>
          <w:rFonts w:ascii="Comic Sans MS" w:hAnsi="Comic Sans MS"/>
          <w:color w:val="006699"/>
          <w:sz w:val="18"/>
          <w:szCs w:val="18"/>
        </w:rPr>
      </w:pPr>
      <w:r>
        <w:rPr>
          <w:rFonts w:ascii="Comic Sans MS" w:hAnsi="Comic Sans MS"/>
          <w:color w:val="006699"/>
          <w:sz w:val="18"/>
          <w:szCs w:val="18"/>
        </w:rPr>
        <w:t>Key Stage 2 - Disadvantaged pupils in KS2 achieved higher than the National Expectation in maths, reading, writing and English grammar, punctuation and spelling with 100% of pupils achieving Level 4 which is 17% higher than the National Average.</w:t>
      </w:r>
    </w:p>
    <w:p w:rsidR="00674A0D" w:rsidRDefault="00674A0D" w:rsidP="00674A0D">
      <w:pPr>
        <w:rPr>
          <w:rFonts w:ascii="Comic Sans MS" w:hAnsi="Comic Sans MS"/>
        </w:rPr>
      </w:pPr>
    </w:p>
    <w:p w:rsidR="00674A0D" w:rsidRDefault="00674A0D" w:rsidP="00674A0D">
      <w:pPr>
        <w:rPr>
          <w:rFonts w:ascii="Comic Sans MS" w:hAnsi="Comic Sans MS"/>
        </w:rPr>
      </w:pPr>
    </w:p>
    <w:p w:rsidR="00674A0D" w:rsidRPr="00FC01F8" w:rsidRDefault="00674A0D" w:rsidP="00674A0D">
      <w:pPr>
        <w:rPr>
          <w:rFonts w:ascii="Comic Sans MS" w:hAnsi="Comic Sans MS"/>
        </w:rPr>
      </w:pPr>
    </w:p>
    <w:p w:rsidR="00674A0D" w:rsidRPr="00402ABE" w:rsidRDefault="00674A0D" w:rsidP="00674A0D"/>
    <w:p w:rsidR="001C672D" w:rsidRDefault="001C672D"/>
    <w:sectPr w:rsidR="001C672D" w:rsidSect="00F74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5412"/>
    <w:multiLevelType w:val="multilevel"/>
    <w:tmpl w:val="E62E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86FB0"/>
    <w:multiLevelType w:val="multilevel"/>
    <w:tmpl w:val="074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14FD9"/>
    <w:multiLevelType w:val="multilevel"/>
    <w:tmpl w:val="2F8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74A0D"/>
    <w:rsid w:val="001C672D"/>
    <w:rsid w:val="0067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74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nicksharp</dc:creator>
  <cp:lastModifiedBy>nicksharp</cp:lastModifiedBy>
  <cp:revision>2</cp:revision>
  <dcterms:created xsi:type="dcterms:W3CDTF">2015-10-02T14:21:00Z</dcterms:created>
  <dcterms:modified xsi:type="dcterms:W3CDTF">2015-10-02T14:21:00Z</dcterms:modified>
</cp:coreProperties>
</file>